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A91D8E" w:rsidRDefault="007B5828" w:rsidP="007B5828">
      <w:pPr>
        <w:ind w:left="84"/>
        <w:jc w:val="center"/>
        <w:rPr>
          <w:b/>
          <w:kern w:val="28"/>
          <w:szCs w:val="28"/>
          <w:lang w:val="uk-UA" w:eastAsia="uk-UA"/>
        </w:rPr>
      </w:pPr>
    </w:p>
    <w:p w14:paraId="047015DF" w14:textId="77777777" w:rsidR="007B5828" w:rsidRPr="00A91D8E"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5A200DE" w:rsidR="007B5828" w:rsidRPr="00E8091C" w:rsidRDefault="00E97ECB"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52259DA" w:rsidR="007B5828" w:rsidRPr="00E8091C" w:rsidRDefault="00D32861" w:rsidP="00E106CA">
            <w:pPr>
              <w:ind w:firstLine="567"/>
              <w:rPr>
                <w:b/>
                <w:lang w:val="uk-UA"/>
              </w:rPr>
            </w:pPr>
            <w:r>
              <w:rPr>
                <w:b/>
                <w:lang w:val="uk-UA"/>
              </w:rPr>
              <w:t xml:space="preserve">            № </w:t>
            </w:r>
            <w:r w:rsidR="00E97ECB">
              <w:rPr>
                <w:b/>
                <w:lang w:val="uk-UA"/>
              </w:rPr>
              <w:t>490</w:t>
            </w:r>
            <w:r w:rsidR="00E106CA">
              <w:rPr>
                <w:b/>
                <w:lang w:val="uk-UA"/>
              </w:rPr>
              <w:t>дк</w:t>
            </w:r>
            <w:r w:rsidR="007B5828" w:rsidRPr="00E8091C">
              <w:rPr>
                <w:b/>
                <w:lang w:val="uk-UA"/>
              </w:rPr>
              <w:t>-2</w:t>
            </w:r>
            <w:r w:rsidR="003A7F95">
              <w:rPr>
                <w:b/>
                <w:lang w:val="uk-UA"/>
              </w:rPr>
              <w:t>5</w:t>
            </w:r>
          </w:p>
        </w:tc>
      </w:tr>
    </w:tbl>
    <w:p w14:paraId="3C19F3CA" w14:textId="1FB486B9" w:rsidR="007B5828" w:rsidRPr="00A91D8E" w:rsidRDefault="007B5828" w:rsidP="007B5828">
      <w:pPr>
        <w:rPr>
          <w:szCs w:val="28"/>
          <w:lang w:val="uk-UA"/>
        </w:rPr>
      </w:pPr>
    </w:p>
    <w:p w14:paraId="6E481E2C" w14:textId="693C64A4"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A40E40">
        <w:rPr>
          <w:b/>
          <w:szCs w:val="28"/>
          <w:lang w:val="uk-UA"/>
        </w:rPr>
        <w:t>Марєєвій А.І.</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A91D8E" w:rsidRDefault="008B6AF9" w:rsidP="007B5828">
      <w:pPr>
        <w:rPr>
          <w:szCs w:val="28"/>
          <w:lang w:val="uk-UA"/>
        </w:rPr>
      </w:pPr>
    </w:p>
    <w:p w14:paraId="49DD404A" w14:textId="7315862C"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A40E40">
        <w:rPr>
          <w:szCs w:val="28"/>
          <w:lang w:val="uk-UA"/>
        </w:rPr>
        <w:t>Марєєвої А.І.</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F4F9DFD" w:rsidR="006A5982" w:rsidRPr="009775D5" w:rsidRDefault="00A40E40" w:rsidP="00772F35">
      <w:pPr>
        <w:ind w:firstLine="567"/>
        <w:rPr>
          <w:color w:val="000000" w:themeColor="text1"/>
          <w:szCs w:val="28"/>
          <w:lang w:val="uk-UA"/>
        </w:rPr>
      </w:pPr>
      <w:r>
        <w:rPr>
          <w:color w:val="000000" w:themeColor="text1"/>
          <w:szCs w:val="28"/>
          <w:lang w:val="uk-UA"/>
        </w:rPr>
        <w:t>Марєєва Анастасія Ігорівна</w:t>
      </w:r>
      <w:r w:rsidR="00305799">
        <w:rPr>
          <w:color w:val="000000" w:themeColor="text1"/>
          <w:szCs w:val="28"/>
          <w:lang w:val="uk-UA"/>
        </w:rPr>
        <w:t xml:space="preserve"> </w:t>
      </w:r>
      <w:r w:rsidR="00F36105" w:rsidRPr="009775D5">
        <w:rPr>
          <w:color w:val="000000" w:themeColor="text1"/>
          <w:szCs w:val="28"/>
          <w:lang w:val="uk-UA"/>
        </w:rPr>
        <w:t xml:space="preserve">засобами </w:t>
      </w:r>
      <w:r w:rsidR="00F2718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2C2C4792" w14:textId="1D4491C8" w:rsidR="00F2718B" w:rsidRDefault="00A71233" w:rsidP="001C2786">
      <w:pPr>
        <w:ind w:firstLine="567"/>
        <w:rPr>
          <w:szCs w:val="28"/>
          <w:lang w:val="uk-UA"/>
        </w:rPr>
      </w:pPr>
      <w:r w:rsidRPr="001C0102">
        <w:rPr>
          <w:szCs w:val="28"/>
          <w:lang w:val="uk-UA"/>
        </w:rPr>
        <w:t>Так, пункт</w:t>
      </w:r>
      <w:r w:rsidR="00773C03">
        <w:rPr>
          <w:szCs w:val="28"/>
          <w:lang w:val="uk-UA"/>
        </w:rPr>
        <w:t>а</w:t>
      </w:r>
      <w:r w:rsidR="001C0102" w:rsidRPr="001C0102">
        <w:rPr>
          <w:szCs w:val="28"/>
          <w:lang w:val="uk-UA"/>
        </w:rPr>
        <w:t>м</w:t>
      </w:r>
      <w:r w:rsidR="00773C03">
        <w:rPr>
          <w:szCs w:val="28"/>
          <w:lang w:val="uk-UA"/>
        </w:rPr>
        <w:t>и</w:t>
      </w:r>
      <w:r w:rsidR="00A40E40">
        <w:rPr>
          <w:szCs w:val="28"/>
          <w:lang w:val="uk-UA"/>
        </w:rPr>
        <w:t xml:space="preserve"> 4</w:t>
      </w:r>
      <w:r w:rsidR="00A40E40">
        <w:rPr>
          <w:szCs w:val="28"/>
          <w:vertAlign w:val="superscript"/>
          <w:lang w:val="uk-UA"/>
        </w:rPr>
        <w:t>1</w:t>
      </w:r>
      <w:r w:rsidR="00A40E40">
        <w:rPr>
          <w:szCs w:val="28"/>
          <w:lang w:val="uk-UA"/>
        </w:rPr>
        <w:t xml:space="preserve">, 6, 9 </w:t>
      </w:r>
      <w:r w:rsidR="00305799">
        <w:rPr>
          <w:szCs w:val="28"/>
          <w:lang w:val="uk-UA"/>
        </w:rPr>
        <w:t xml:space="preserve">частини першої статті 30 Закону України </w:t>
      </w:r>
      <w:r w:rsidR="00305799">
        <w:rPr>
          <w:szCs w:val="28"/>
          <w:lang w:val="uk-UA"/>
        </w:rPr>
        <w:br/>
        <w:t>«Про прокуратуру» визначено, що обов’язковим</w:t>
      </w:r>
      <w:r w:rsidR="00773C03">
        <w:rPr>
          <w:szCs w:val="28"/>
          <w:lang w:val="uk-UA"/>
        </w:rPr>
        <w:t>и</w:t>
      </w:r>
      <w:r w:rsidR="00305799">
        <w:rPr>
          <w:szCs w:val="28"/>
          <w:lang w:val="uk-UA"/>
        </w:rPr>
        <w:t xml:space="preserve"> документ</w:t>
      </w:r>
      <w:r w:rsidR="00773C03">
        <w:rPr>
          <w:szCs w:val="28"/>
          <w:lang w:val="uk-UA"/>
        </w:rPr>
        <w:t>а</w:t>
      </w:r>
      <w:r w:rsidR="00305799">
        <w:rPr>
          <w:szCs w:val="28"/>
          <w:lang w:val="uk-UA"/>
        </w:rPr>
        <w:t>м</w:t>
      </w:r>
      <w:r w:rsidR="00773C03">
        <w:rPr>
          <w:szCs w:val="28"/>
          <w:lang w:val="uk-UA"/>
        </w:rPr>
        <w:t>и</w:t>
      </w:r>
      <w:r w:rsidR="00305799">
        <w:rPr>
          <w:szCs w:val="28"/>
          <w:lang w:val="uk-UA"/>
        </w:rPr>
        <w:t>, як</w:t>
      </w:r>
      <w:r w:rsidR="00773C03">
        <w:rPr>
          <w:szCs w:val="28"/>
          <w:lang w:val="uk-UA"/>
        </w:rPr>
        <w:t>і</w:t>
      </w:r>
      <w:r w:rsidR="00305799">
        <w:rPr>
          <w:szCs w:val="28"/>
          <w:lang w:val="uk-UA"/>
        </w:rPr>
        <w:t xml:space="preserve"> пода</w:t>
      </w:r>
      <w:r w:rsidR="00773C03">
        <w:rPr>
          <w:szCs w:val="28"/>
          <w:lang w:val="uk-UA"/>
        </w:rPr>
        <w:t>ю</w:t>
      </w:r>
      <w:r w:rsidR="00305799">
        <w:rPr>
          <w:szCs w:val="28"/>
          <w:lang w:val="uk-UA"/>
        </w:rPr>
        <w:t>ться особою для участі в доборі кандидатів на посаду прокурора окружної прокуратури, є</w:t>
      </w:r>
      <w:r w:rsidR="00773C03">
        <w:rPr>
          <w:szCs w:val="28"/>
          <w:lang w:val="uk-UA"/>
        </w:rPr>
        <w:t>:</w:t>
      </w:r>
      <w:r w:rsidR="00305799">
        <w:rPr>
          <w:szCs w:val="28"/>
          <w:lang w:val="uk-UA"/>
        </w:rPr>
        <w:t xml:space="preserve"> </w:t>
      </w:r>
      <w:r w:rsidR="00A40E40" w:rsidRPr="00A40E40">
        <w:rPr>
          <w:szCs w:val="28"/>
          <w:lang w:val="uk-UA"/>
        </w:rPr>
        <w:t>копі</w:t>
      </w:r>
      <w:r w:rsidR="00A40E40">
        <w:rPr>
          <w:szCs w:val="28"/>
          <w:lang w:val="uk-UA"/>
        </w:rPr>
        <w:t>я</w:t>
      </w:r>
      <w:r w:rsidR="00A40E40" w:rsidRPr="00A40E40">
        <w:rPr>
          <w:szCs w:val="28"/>
          <w:lang w:val="uk-UA"/>
        </w:rPr>
        <w:t xml:space="preserve"> державного сертифіката про рівень володіння державною мовою, виданого відповідно до </w:t>
      </w:r>
      <w:hyperlink r:id="rId9" w:tgtFrame="_blank" w:history="1">
        <w:r w:rsidR="00A40E40" w:rsidRPr="00A40E40">
          <w:rPr>
            <w:lang w:val="uk-UA"/>
          </w:rPr>
          <w:t>Закону України</w:t>
        </w:r>
      </w:hyperlink>
      <w:r w:rsidR="00773C03">
        <w:rPr>
          <w:szCs w:val="28"/>
          <w:lang w:val="uk-UA"/>
        </w:rPr>
        <w:t xml:space="preserve"> «</w:t>
      </w:r>
      <w:r w:rsidR="00A40E40" w:rsidRPr="00A40E40">
        <w:rPr>
          <w:szCs w:val="28"/>
          <w:lang w:val="uk-UA"/>
        </w:rPr>
        <w:t>Про забезпечення функціонування української мови як державної</w:t>
      </w:r>
      <w:r w:rsidR="00773C03">
        <w:rPr>
          <w:szCs w:val="28"/>
          <w:lang w:val="uk-UA"/>
        </w:rPr>
        <w:t>»</w:t>
      </w:r>
      <w:r w:rsidR="00A40E40">
        <w:rPr>
          <w:szCs w:val="28"/>
          <w:lang w:val="uk-UA"/>
        </w:rPr>
        <w:t xml:space="preserve">, </w:t>
      </w:r>
      <w:r w:rsidR="00305799">
        <w:rPr>
          <w:szCs w:val="28"/>
          <w:lang w:val="uk-UA"/>
        </w:rPr>
        <w:t>медична довідка про стан здоров</w:t>
      </w:r>
      <w:r w:rsidR="00305799" w:rsidRPr="006A3574">
        <w:rPr>
          <w:szCs w:val="28"/>
          <w:lang w:val="uk-UA"/>
        </w:rPr>
        <w:t>’</w:t>
      </w:r>
      <w:r w:rsidR="00305799">
        <w:rPr>
          <w:szCs w:val="28"/>
          <w:lang w:val="uk-UA"/>
        </w:rPr>
        <w:t xml:space="preserve">я за </w:t>
      </w:r>
      <w:r w:rsidR="00305799" w:rsidRPr="00A40E40">
        <w:rPr>
          <w:szCs w:val="28"/>
          <w:lang w:val="uk-UA"/>
        </w:rPr>
        <w:t>формою, затвердженою центральним органом виконавчої влади, що забезпечує формування державної політики у сфері охорони здоров’я</w:t>
      </w:r>
      <w:r w:rsidR="00A40E40" w:rsidRPr="00A40E40">
        <w:rPr>
          <w:szCs w:val="28"/>
          <w:lang w:val="uk-UA"/>
        </w:rPr>
        <w:t xml:space="preserve">, письмова </w:t>
      </w:r>
      <w:r w:rsidR="00A40E40" w:rsidRPr="00A40E40">
        <w:rPr>
          <w:szCs w:val="28"/>
          <w:lang w:val="uk-UA"/>
        </w:rPr>
        <w:lastRenderedPageBreak/>
        <w:t>згода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F2718B" w:rsidRPr="00A40E40">
        <w:rPr>
          <w:szCs w:val="28"/>
          <w:lang w:val="uk-UA"/>
        </w:rPr>
        <w:t>.</w:t>
      </w:r>
    </w:p>
    <w:p w14:paraId="399CE1EF" w14:textId="529469AF" w:rsidR="00305799" w:rsidRDefault="00305799" w:rsidP="001C2786">
      <w:pPr>
        <w:ind w:firstLine="567"/>
        <w:rPr>
          <w:szCs w:val="28"/>
          <w:lang w:val="uk-UA"/>
        </w:rPr>
      </w:pPr>
      <w:r w:rsidRPr="00AA510E">
        <w:rPr>
          <w:color w:val="000000" w:themeColor="text1"/>
          <w:szCs w:val="28"/>
          <w:lang w:val="uk-UA"/>
        </w:rPr>
        <w:t xml:space="preserve">Згідно з пунктом 14 Порядку проведення попередніх, періодичних та позачергових психіатричних оглядів, у тому числі на предмет вживання </w:t>
      </w:r>
      <w:r w:rsidRPr="003E0EA6">
        <w:rPr>
          <w:color w:val="000000" w:themeColor="text1"/>
          <w:szCs w:val="28"/>
          <w:lang w:val="uk-UA"/>
        </w:rPr>
        <w:t>психоактивних речовин, затвердженого наказом Міністерства охорони здоров’я України від 18 квітня 2022 року № 651, строк дії довідки за формою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 ___ », становить один рік з дати проведення огляду</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055B612"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40E40">
        <w:rPr>
          <w:szCs w:val="28"/>
          <w:lang w:val="uk-UA"/>
        </w:rPr>
        <w:t>Марєєва А.І.</w:t>
      </w:r>
      <w:r w:rsidR="00A91D8E">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581EAEE9" w14:textId="7B04D516" w:rsidR="00F2718B" w:rsidRDefault="00305799" w:rsidP="00820A01">
      <w:pPr>
        <w:ind w:firstLine="567"/>
        <w:rPr>
          <w:szCs w:val="28"/>
          <w:lang w:val="uk-UA"/>
        </w:rPr>
      </w:pPr>
      <w:r w:rsidRPr="003E0EA6">
        <w:rPr>
          <w:szCs w:val="28"/>
          <w:lang w:val="uk-UA"/>
        </w:rPr>
        <w:t xml:space="preserve">Опрацюванням направлених </w:t>
      </w:r>
      <w:r w:rsidR="00A40E40">
        <w:rPr>
          <w:szCs w:val="28"/>
          <w:lang w:val="uk-UA"/>
        </w:rPr>
        <w:t>Марєєво</w:t>
      </w:r>
      <w:r w:rsidR="00882409">
        <w:rPr>
          <w:szCs w:val="28"/>
          <w:lang w:val="uk-UA"/>
        </w:rPr>
        <w:t>ю</w:t>
      </w:r>
      <w:r w:rsidR="00A40E40">
        <w:rPr>
          <w:szCs w:val="28"/>
          <w:lang w:val="uk-UA"/>
        </w:rPr>
        <w:t xml:space="preserve"> А.І.</w:t>
      </w:r>
      <w:r w:rsidRPr="003E0EA6">
        <w:rPr>
          <w:szCs w:val="28"/>
          <w:lang w:val="uk-UA"/>
        </w:rPr>
        <w:t xml:space="preserve"> документів встановлено, що в</w:t>
      </w:r>
      <w:r>
        <w:rPr>
          <w:szCs w:val="28"/>
          <w:lang w:val="uk-UA"/>
        </w:rPr>
        <w:t>она</w:t>
      </w:r>
      <w:r w:rsidR="00A40E40">
        <w:rPr>
          <w:szCs w:val="28"/>
          <w:lang w:val="uk-UA"/>
        </w:rPr>
        <w:t xml:space="preserve"> не подала Комісії </w:t>
      </w:r>
      <w:r w:rsidR="00820A01" w:rsidRPr="00820A01">
        <w:rPr>
          <w:szCs w:val="28"/>
          <w:lang w:val="uk-UA"/>
        </w:rPr>
        <w:t>копію державного сертифіката про рівень володіння державною мовою, виданого відповідно до </w:t>
      </w:r>
      <w:hyperlink r:id="rId10" w:tgtFrame="_blank" w:history="1">
        <w:r w:rsidR="00820A01" w:rsidRPr="00820A01">
          <w:rPr>
            <w:lang w:val="uk-UA"/>
          </w:rPr>
          <w:t>Закону України</w:t>
        </w:r>
      </w:hyperlink>
      <w:r w:rsidR="00773C03">
        <w:rPr>
          <w:szCs w:val="28"/>
          <w:lang w:val="uk-UA"/>
        </w:rPr>
        <w:t xml:space="preserve"> «</w:t>
      </w:r>
      <w:r w:rsidR="00820A01" w:rsidRPr="00820A01">
        <w:rPr>
          <w:szCs w:val="28"/>
          <w:lang w:val="uk-UA"/>
        </w:rPr>
        <w:t>Про забезпечення функціонування української мови як державної</w:t>
      </w:r>
      <w:r w:rsidR="00773C03">
        <w:rPr>
          <w:szCs w:val="28"/>
          <w:lang w:val="uk-UA"/>
        </w:rPr>
        <w:t>»</w:t>
      </w:r>
      <w:r w:rsidR="00A40E40">
        <w:rPr>
          <w:bCs/>
          <w:color w:val="000000" w:themeColor="text1"/>
          <w:szCs w:val="28"/>
          <w:lang w:val="uk-UA"/>
        </w:rPr>
        <w:t xml:space="preserve">, </w:t>
      </w:r>
      <w:r>
        <w:rPr>
          <w:szCs w:val="28"/>
          <w:lang w:val="uk-UA"/>
        </w:rPr>
        <w:t>25</w:t>
      </w:r>
      <w:r w:rsidRPr="003E0EA6">
        <w:rPr>
          <w:szCs w:val="28"/>
          <w:lang w:val="uk-UA"/>
        </w:rPr>
        <w:t xml:space="preserve"> липня 2025 року пода</w:t>
      </w:r>
      <w:r>
        <w:rPr>
          <w:szCs w:val="28"/>
          <w:lang w:val="uk-UA"/>
        </w:rPr>
        <w:t>ла</w:t>
      </w:r>
      <w:r w:rsidRPr="003E0EA6">
        <w:rPr>
          <w:szCs w:val="28"/>
          <w:lang w:val="uk-UA"/>
        </w:rPr>
        <w:t xml:space="preserve"> до Комісії </w:t>
      </w:r>
      <w:r w:rsidRPr="003E0EA6">
        <w:rPr>
          <w:color w:val="000000" w:themeColor="text1"/>
          <w:szCs w:val="28"/>
          <w:lang w:val="uk-UA"/>
        </w:rPr>
        <w:t xml:space="preserve">медичну довідку </w:t>
      </w:r>
      <w:r w:rsidRPr="003E0EA6">
        <w:rPr>
          <w:szCs w:val="28"/>
          <w:lang w:val="uk-UA"/>
        </w:rPr>
        <w:t xml:space="preserve">про проходження попереднього, періодичного та позачергового психіатричних оглядів, у тому числі на предмет вживання психоактивних речовин форми № 100-2/о № </w:t>
      </w:r>
      <w:r w:rsidR="00A40E40">
        <w:rPr>
          <w:szCs w:val="28"/>
          <w:lang w:val="uk-UA"/>
        </w:rPr>
        <w:t>6668</w:t>
      </w:r>
      <w:r w:rsidRPr="003E0EA6">
        <w:rPr>
          <w:szCs w:val="28"/>
          <w:lang w:val="uk-UA"/>
        </w:rPr>
        <w:t xml:space="preserve">, </w:t>
      </w:r>
      <w:r>
        <w:rPr>
          <w:szCs w:val="28"/>
          <w:lang w:val="uk-UA"/>
        </w:rPr>
        <w:t xml:space="preserve">видану </w:t>
      </w:r>
      <w:r w:rsidR="00A40E40">
        <w:rPr>
          <w:szCs w:val="28"/>
          <w:lang w:val="uk-UA"/>
        </w:rPr>
        <w:t>ТОВ</w:t>
      </w:r>
      <w:r>
        <w:rPr>
          <w:szCs w:val="28"/>
          <w:lang w:val="uk-UA"/>
        </w:rPr>
        <w:t xml:space="preserve"> «</w:t>
      </w:r>
      <w:r w:rsidR="00A40E40">
        <w:rPr>
          <w:szCs w:val="28"/>
          <w:lang w:val="uk-UA"/>
        </w:rPr>
        <w:t>Медичний центр «МЕДКЛАСІК</w:t>
      </w:r>
      <w:r>
        <w:rPr>
          <w:szCs w:val="28"/>
          <w:lang w:val="uk-UA"/>
        </w:rPr>
        <w:t>»</w:t>
      </w:r>
      <w:r w:rsidRPr="003E0EA6">
        <w:rPr>
          <w:szCs w:val="28"/>
          <w:lang w:val="uk-UA"/>
        </w:rPr>
        <w:t xml:space="preserve"> </w:t>
      </w:r>
      <w:r w:rsidR="00A40E40">
        <w:rPr>
          <w:szCs w:val="28"/>
          <w:lang w:val="uk-UA"/>
        </w:rPr>
        <w:t>03</w:t>
      </w:r>
      <w:r w:rsidRPr="003E0EA6">
        <w:rPr>
          <w:szCs w:val="28"/>
          <w:lang w:val="uk-UA"/>
        </w:rPr>
        <w:t xml:space="preserve"> </w:t>
      </w:r>
      <w:r w:rsidR="00A40E40">
        <w:rPr>
          <w:szCs w:val="28"/>
          <w:lang w:val="uk-UA"/>
        </w:rPr>
        <w:t>січня</w:t>
      </w:r>
      <w:r>
        <w:rPr>
          <w:szCs w:val="28"/>
          <w:lang w:val="uk-UA"/>
        </w:rPr>
        <w:t xml:space="preserve"> </w:t>
      </w:r>
      <w:r w:rsidRPr="003E0EA6">
        <w:rPr>
          <w:szCs w:val="28"/>
          <w:lang w:val="uk-UA"/>
        </w:rPr>
        <w:t>2024</w:t>
      </w:r>
      <w:r w:rsidR="00820A01">
        <w:rPr>
          <w:szCs w:val="28"/>
          <w:lang w:val="uk-UA"/>
        </w:rPr>
        <w:t xml:space="preserve"> </w:t>
      </w:r>
      <w:r w:rsidRPr="003E0EA6">
        <w:rPr>
          <w:szCs w:val="28"/>
          <w:lang w:val="uk-UA"/>
        </w:rPr>
        <w:t>року о 1</w:t>
      </w:r>
      <w:r w:rsidR="00A40E40">
        <w:rPr>
          <w:szCs w:val="28"/>
          <w:lang w:val="uk-UA"/>
        </w:rPr>
        <w:t>0</w:t>
      </w:r>
      <w:r w:rsidRPr="003E0EA6">
        <w:rPr>
          <w:szCs w:val="28"/>
          <w:lang w:val="uk-UA"/>
        </w:rPr>
        <w:t>:</w:t>
      </w:r>
      <w:r w:rsidR="00A40E40">
        <w:rPr>
          <w:szCs w:val="28"/>
          <w:lang w:val="uk-UA"/>
        </w:rPr>
        <w:t>09</w:t>
      </w:r>
      <w:r w:rsidRPr="003E0EA6">
        <w:rPr>
          <w:szCs w:val="28"/>
          <w:lang w:val="uk-UA"/>
        </w:rPr>
        <w:t xml:space="preserve"> год., тобто після спливу </w:t>
      </w:r>
      <w:r w:rsidRPr="003E0EA6">
        <w:rPr>
          <w:color w:val="000000" w:themeColor="text1"/>
          <w:szCs w:val="28"/>
          <w:lang w:val="uk-UA"/>
        </w:rPr>
        <w:t>річного терміну з дати проведення огляду</w:t>
      </w:r>
      <w:r w:rsidR="00820A01">
        <w:rPr>
          <w:color w:val="000000" w:themeColor="text1"/>
          <w:szCs w:val="28"/>
          <w:lang w:val="uk-UA"/>
        </w:rPr>
        <w:t xml:space="preserve"> та не подала</w:t>
      </w:r>
      <w:r w:rsidR="00820A01" w:rsidRPr="00820A01">
        <w:rPr>
          <w:bCs/>
          <w:color w:val="000000" w:themeColor="text1"/>
          <w:szCs w:val="28"/>
          <w:lang w:val="uk-UA"/>
        </w:rPr>
        <w:t xml:space="preserve"> </w:t>
      </w:r>
      <w:r w:rsidR="00820A01" w:rsidRPr="00F0435A">
        <w:rPr>
          <w:bCs/>
          <w:color w:val="000000" w:themeColor="text1"/>
          <w:szCs w:val="28"/>
          <w:lang w:val="uk-UA"/>
        </w:rPr>
        <w:t xml:space="preserve">письмову згоду </w:t>
      </w:r>
      <w:r w:rsidR="00820A01">
        <w:rPr>
          <w:bCs/>
          <w:color w:val="000000" w:themeColor="text1"/>
          <w:szCs w:val="28"/>
          <w:lang w:val="uk-UA"/>
        </w:rPr>
        <w:t>на</w:t>
      </w:r>
      <w:r w:rsidR="00820A01" w:rsidRPr="00F0435A">
        <w:rPr>
          <w:bCs/>
          <w:color w:val="000000" w:themeColor="text1"/>
          <w:szCs w:val="28"/>
          <w:lang w:val="uk-UA"/>
        </w:rPr>
        <w:t xml:space="preserve"> проведення щодо н</w:t>
      </w:r>
      <w:r w:rsidR="00820A01">
        <w:rPr>
          <w:bCs/>
          <w:color w:val="000000" w:themeColor="text1"/>
          <w:szCs w:val="28"/>
          <w:lang w:val="uk-UA"/>
        </w:rPr>
        <w:t>еї</w:t>
      </w:r>
      <w:r w:rsidR="00820A01" w:rsidRPr="00F0435A">
        <w:rPr>
          <w:bCs/>
          <w:color w:val="000000" w:themeColor="text1"/>
          <w:szCs w:val="28"/>
          <w:lang w:val="uk-UA"/>
        </w:rPr>
        <w:t xml:space="preserve"> спеціальної перевірки</w:t>
      </w:r>
      <w:r w:rsidR="00820A01">
        <w:rPr>
          <w:bCs/>
          <w:color w:val="000000" w:themeColor="text1"/>
          <w:szCs w:val="28"/>
          <w:lang w:val="uk-UA"/>
        </w:rPr>
        <w:t>.</w:t>
      </w:r>
    </w:p>
    <w:p w14:paraId="4BC60533" w14:textId="7D35FEF1" w:rsidR="00835551" w:rsidRPr="00835551" w:rsidRDefault="00835551" w:rsidP="00BD5B61">
      <w:pPr>
        <w:ind w:firstLine="567"/>
        <w:rPr>
          <w:szCs w:val="28"/>
          <w:lang w:val="uk-UA"/>
        </w:rPr>
      </w:pPr>
      <w:r w:rsidRPr="00835551">
        <w:rPr>
          <w:szCs w:val="28"/>
          <w:lang w:val="uk-UA"/>
        </w:rPr>
        <w:lastRenderedPageBreak/>
        <w:t xml:space="preserve">Таким чином, </w:t>
      </w:r>
      <w:r w:rsidR="00820A01">
        <w:rPr>
          <w:szCs w:val="28"/>
          <w:lang w:val="uk-UA"/>
        </w:rPr>
        <w:t>Марєєво</w:t>
      </w:r>
      <w:r w:rsidR="00143636">
        <w:rPr>
          <w:szCs w:val="28"/>
          <w:lang w:val="uk-UA"/>
        </w:rPr>
        <w:t>ю</w:t>
      </w:r>
      <w:r w:rsidR="00820A01">
        <w:rPr>
          <w:szCs w:val="28"/>
          <w:lang w:val="uk-UA"/>
        </w:rPr>
        <w:t xml:space="preserve"> А.І.</w:t>
      </w:r>
      <w:r w:rsidR="009402F8">
        <w:rPr>
          <w:szCs w:val="28"/>
          <w:lang w:val="uk-UA"/>
        </w:rPr>
        <w:t xml:space="preserve"> </w:t>
      </w:r>
      <w:r w:rsidRPr="00835551">
        <w:rPr>
          <w:szCs w:val="28"/>
          <w:lang w:val="uk-UA"/>
        </w:rPr>
        <w:t>не додержано вимог</w:t>
      </w:r>
      <w:r w:rsidR="004E3FE3">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773C03">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2718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2718B" w:rsidRDefault="009775D5" w:rsidP="00CD43B0">
      <w:pPr>
        <w:rPr>
          <w:b/>
          <w:color w:val="000000" w:themeColor="text1"/>
          <w:szCs w:val="28"/>
          <w:lang w:val="uk-UA"/>
        </w:rPr>
      </w:pPr>
    </w:p>
    <w:p w14:paraId="63DACFC4" w14:textId="68FC3CFC"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820A01">
        <w:rPr>
          <w:color w:val="000000" w:themeColor="text1"/>
          <w:szCs w:val="28"/>
          <w:lang w:val="uk-UA"/>
        </w:rPr>
        <w:t>Марєєвій Анастасії Ігорівні</w:t>
      </w:r>
      <w:r w:rsidR="00305799">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5B61D4DA"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820A01">
        <w:rPr>
          <w:szCs w:val="28"/>
          <w:lang w:val="uk-UA"/>
        </w:rPr>
        <w:t>Марєєвій А.І.</w:t>
      </w:r>
    </w:p>
    <w:p w14:paraId="348850BE" w14:textId="2F7B54BD" w:rsidR="002E7661" w:rsidRDefault="002E7661" w:rsidP="007F3EC3">
      <w:pPr>
        <w:ind w:firstLine="567"/>
        <w:rPr>
          <w:szCs w:val="28"/>
          <w:lang w:val="uk-UA"/>
        </w:rPr>
      </w:pPr>
      <w:r>
        <w:rPr>
          <w:szCs w:val="28"/>
          <w:lang w:val="uk-UA"/>
        </w:rPr>
        <w:t>3.</w:t>
      </w:r>
      <w:r w:rsidR="00A91D8E">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A91D8E">
      <w:headerReference w:type="default" r:id="rId11"/>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1943C" w14:textId="77777777" w:rsidR="005A6761" w:rsidRDefault="005A6761">
      <w:r>
        <w:separator/>
      </w:r>
    </w:p>
  </w:endnote>
  <w:endnote w:type="continuationSeparator" w:id="0">
    <w:p w14:paraId="5201E6FA" w14:textId="77777777" w:rsidR="005A6761" w:rsidRDefault="005A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9FE5F" w14:textId="77777777" w:rsidR="005A6761" w:rsidRDefault="005A6761">
      <w:r>
        <w:separator/>
      </w:r>
    </w:p>
  </w:footnote>
  <w:footnote w:type="continuationSeparator" w:id="0">
    <w:p w14:paraId="1BEEBD79" w14:textId="77777777" w:rsidR="005A6761" w:rsidRDefault="005A6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25DAC"/>
    <w:rsid w:val="00143636"/>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30C0"/>
    <w:rsid w:val="002B4934"/>
    <w:rsid w:val="002C0D25"/>
    <w:rsid w:val="002D53D1"/>
    <w:rsid w:val="002E242D"/>
    <w:rsid w:val="002E7661"/>
    <w:rsid w:val="00301A4D"/>
    <w:rsid w:val="00303050"/>
    <w:rsid w:val="00305799"/>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60E51"/>
    <w:rsid w:val="00472843"/>
    <w:rsid w:val="0047543F"/>
    <w:rsid w:val="00482793"/>
    <w:rsid w:val="004A6B8A"/>
    <w:rsid w:val="004D6BCC"/>
    <w:rsid w:val="004E084C"/>
    <w:rsid w:val="004E3FE3"/>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761"/>
    <w:rsid w:val="005A6F8C"/>
    <w:rsid w:val="005C1402"/>
    <w:rsid w:val="005C2CFA"/>
    <w:rsid w:val="005E4B8C"/>
    <w:rsid w:val="005E60B9"/>
    <w:rsid w:val="005F012A"/>
    <w:rsid w:val="005F0DE7"/>
    <w:rsid w:val="005F74E2"/>
    <w:rsid w:val="005F7D3A"/>
    <w:rsid w:val="00603F31"/>
    <w:rsid w:val="00623914"/>
    <w:rsid w:val="00670F6D"/>
    <w:rsid w:val="00682C33"/>
    <w:rsid w:val="00682F98"/>
    <w:rsid w:val="006839F7"/>
    <w:rsid w:val="00690FEE"/>
    <w:rsid w:val="006A2157"/>
    <w:rsid w:val="006A5982"/>
    <w:rsid w:val="006B111E"/>
    <w:rsid w:val="006D67F5"/>
    <w:rsid w:val="006D6DAD"/>
    <w:rsid w:val="006F75C6"/>
    <w:rsid w:val="0070595D"/>
    <w:rsid w:val="007069A9"/>
    <w:rsid w:val="0073067C"/>
    <w:rsid w:val="00732F1C"/>
    <w:rsid w:val="00735C0E"/>
    <w:rsid w:val="00741B11"/>
    <w:rsid w:val="0075036B"/>
    <w:rsid w:val="00763756"/>
    <w:rsid w:val="00771BA5"/>
    <w:rsid w:val="00772F35"/>
    <w:rsid w:val="00773C03"/>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0A01"/>
    <w:rsid w:val="008256E6"/>
    <w:rsid w:val="00827B64"/>
    <w:rsid w:val="00833991"/>
    <w:rsid w:val="00835551"/>
    <w:rsid w:val="00836009"/>
    <w:rsid w:val="0083729C"/>
    <w:rsid w:val="00847D9D"/>
    <w:rsid w:val="00850013"/>
    <w:rsid w:val="0085465F"/>
    <w:rsid w:val="00882409"/>
    <w:rsid w:val="0088275C"/>
    <w:rsid w:val="00892E04"/>
    <w:rsid w:val="00893BF4"/>
    <w:rsid w:val="00894EA3"/>
    <w:rsid w:val="008A2876"/>
    <w:rsid w:val="008B13CE"/>
    <w:rsid w:val="008B5C23"/>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0CB"/>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32FC7"/>
    <w:rsid w:val="00A40E40"/>
    <w:rsid w:val="00A4141F"/>
    <w:rsid w:val="00A50A50"/>
    <w:rsid w:val="00A52148"/>
    <w:rsid w:val="00A71233"/>
    <w:rsid w:val="00A750AD"/>
    <w:rsid w:val="00A91D8E"/>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2B72"/>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97ECB"/>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2718B"/>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2704-19" TargetMode="External"/><Relationship Id="rId4" Type="http://schemas.openxmlformats.org/officeDocument/2006/relationships/settings" Target="settings.xml"/><Relationship Id="rId9" Type="http://schemas.openxmlformats.org/officeDocument/2006/relationships/hyperlink" Target="https://zakon.rada.gov.ua/laws/show/2704-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3958</Words>
  <Characters>2257</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2025-08-12T12:16:00Z</cp:lastPrinted>
  <dcterms:created xsi:type="dcterms:W3CDTF">2025-08-12T12:18:00Z</dcterms:created>
  <dcterms:modified xsi:type="dcterms:W3CDTF">2025-08-13T15:44:00Z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